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3D" w:rsidRDefault="00CC3CAC" w:rsidP="00996128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9553D" w:rsidRDefault="00CC3CAC" w:rsidP="00D31B0C">
      <w:pPr>
        <w:ind w:leftChars="-50" w:left="-105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44"/>
          <w:szCs w:val="44"/>
        </w:rPr>
        <w:t>会议日程（拟定）</w:t>
      </w:r>
    </w:p>
    <w:tbl>
      <w:tblPr>
        <w:tblStyle w:val="a4"/>
        <w:tblW w:w="9781" w:type="dxa"/>
        <w:tblInd w:w="-601" w:type="dxa"/>
        <w:tblLayout w:type="fixed"/>
        <w:tblLook w:val="04A0"/>
      </w:tblPr>
      <w:tblGrid>
        <w:gridCol w:w="1985"/>
        <w:gridCol w:w="7796"/>
      </w:tblGrid>
      <w:tr w:rsidR="0029553D">
        <w:trPr>
          <w:trHeight w:val="667"/>
        </w:trPr>
        <w:tc>
          <w:tcPr>
            <w:tcW w:w="1985" w:type="dxa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7796" w:type="dxa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08:00--08:30</w:t>
            </w:r>
          </w:p>
        </w:tc>
        <w:tc>
          <w:tcPr>
            <w:tcW w:w="7796" w:type="dxa"/>
          </w:tcPr>
          <w:p w:rsidR="0029553D" w:rsidRDefault="00CC3C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会议签到</w:t>
            </w:r>
          </w:p>
        </w:tc>
      </w:tr>
      <w:tr w:rsidR="0029553D">
        <w:trPr>
          <w:trHeight w:val="1661"/>
        </w:trPr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08:30--08:55</w:t>
            </w:r>
          </w:p>
        </w:tc>
        <w:tc>
          <w:tcPr>
            <w:tcW w:w="7796" w:type="dxa"/>
          </w:tcPr>
          <w:p w:rsidR="0029553D" w:rsidRDefault="00CC3CAC" w:rsidP="00D31B0C">
            <w:pPr>
              <w:spacing w:line="480" w:lineRule="exact"/>
              <w:ind w:left="1124" w:hangingChars="400" w:hanging="1124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致辞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ind w:left="1120" w:hangingChars="400" w:hanging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国家卫生健康委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机关党委</w:t>
            </w:r>
          </w:p>
          <w:p w:rsidR="0029553D" w:rsidRDefault="00CC3CAC">
            <w:pPr>
              <w:spacing w:line="480" w:lineRule="exact"/>
              <w:ind w:left="1120" w:hangingChars="400" w:hanging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国家卫生健康委干部培训中心（国家卫生健康委党校）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08:55--09:10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公立医院新文化建设案例评选结果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公布</w:t>
            </w:r>
          </w:p>
          <w:p w:rsidR="0029553D" w:rsidRDefault="00CC3CA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公立医院新文化建设资源库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启动仪式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09:10--09:50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主旨演讲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文化自信背景下的公立医院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文化建设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中国医药卫生文化协会</w:t>
            </w:r>
            <w:bookmarkStart w:id="0" w:name="_GoBack"/>
            <w:bookmarkEnd w:id="0"/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09:50--10:20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主旨演讲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公立医院高质量发展与新文化建设</w:t>
            </w:r>
          </w:p>
          <w:p w:rsidR="0029553D" w:rsidRDefault="00CC3CA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国家卫生健康委医政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10:20--10:50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主旨演讲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党建引领公立医院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文化建设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29553D" w:rsidRDefault="00CC3CA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国家卫生健康委干部培训中心（国家卫生健康委党校）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10:50--11:00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息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0--11: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公立医院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文化建设经验交流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协和医院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0--1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公立医院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文化建设经验交流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中山大学第一附属医院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2955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午餐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及协和医院院史馆参观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13:30--14:00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公立医院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文化建设经验交流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上海交通大学附属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仁济医院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14:00--14:30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公立医院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文化建设经验交流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青海大学附属医院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14:30--15:00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主旨演讲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医院文化理论研究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成果汇报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中国人民大学医院管理研究中心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15:00--15:10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息</w:t>
            </w:r>
          </w:p>
        </w:tc>
      </w:tr>
      <w:tr w:rsidR="0029553D">
        <w:trPr>
          <w:trHeight w:val="809"/>
        </w:trPr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0--1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7796" w:type="dxa"/>
            <w:vAlign w:val="center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圆桌对话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医院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文化建设</w:t>
            </w:r>
          </w:p>
        </w:tc>
      </w:tr>
      <w:tr w:rsidR="0029553D">
        <w:trPr>
          <w:trHeight w:val="805"/>
        </w:trPr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0--1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vAlign w:val="center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圆桌对话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党建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引领公立医院文化建设</w:t>
            </w:r>
          </w:p>
        </w:tc>
      </w:tr>
      <w:tr w:rsidR="0029553D">
        <w:tc>
          <w:tcPr>
            <w:tcW w:w="1985" w:type="dxa"/>
            <w:vAlign w:val="center"/>
          </w:tcPr>
          <w:p w:rsidR="0029553D" w:rsidRDefault="00CC3C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总结发言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29553D" w:rsidRDefault="00CC3CAC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国家卫生健康委干部培训中心（国家卫生健康委党校）</w:t>
            </w:r>
          </w:p>
        </w:tc>
      </w:tr>
    </w:tbl>
    <w:p w:rsidR="0029553D" w:rsidRDefault="00CC3C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注：会议邀请嘉宾以当日实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准</w:t>
      </w: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9553D" w:rsidRDefault="0029553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29553D" w:rsidSect="00295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AC" w:rsidRDefault="00CC3CAC" w:rsidP="00D31B0C">
      <w:r>
        <w:separator/>
      </w:r>
    </w:p>
  </w:endnote>
  <w:endnote w:type="continuationSeparator" w:id="1">
    <w:p w:rsidR="00CC3CAC" w:rsidRDefault="00CC3CAC" w:rsidP="00D3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AC" w:rsidRDefault="00CC3CAC" w:rsidP="00D31B0C">
      <w:r>
        <w:separator/>
      </w:r>
    </w:p>
  </w:footnote>
  <w:footnote w:type="continuationSeparator" w:id="1">
    <w:p w:rsidR="00CC3CAC" w:rsidRDefault="00CC3CAC" w:rsidP="00D31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小冉（vivi）">
    <w15:presenceInfo w15:providerId="WPS Office" w15:userId="18158988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JmMjk0ZWQzNmRkNzBmOTdmYmJkYzMyODQwMGU1MmEifQ=="/>
  </w:docVars>
  <w:rsids>
    <w:rsidRoot w:val="2F2257C9"/>
    <w:rsid w:val="0029553D"/>
    <w:rsid w:val="00996128"/>
    <w:rsid w:val="00CC3CAC"/>
    <w:rsid w:val="00D31B0C"/>
    <w:rsid w:val="196F567B"/>
    <w:rsid w:val="1A405278"/>
    <w:rsid w:val="2F2257C9"/>
    <w:rsid w:val="387B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53D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9553D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2955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3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1B0C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D3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31B0C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小冉（vivi）</dc:creator>
  <cp:lastModifiedBy>n001-09</cp:lastModifiedBy>
  <cp:revision>2</cp:revision>
  <dcterms:created xsi:type="dcterms:W3CDTF">2023-03-09T08:47:00Z</dcterms:created>
  <dcterms:modified xsi:type="dcterms:W3CDTF">2023-03-09T08:47:00Z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BD8DF5507297480FAC725351B9999917</vt:lpwstr>
  </property>
</Properties>
</file>